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EF50A6">
        <w:rPr>
          <w:rFonts w:ascii="Arial" w:eastAsia="Times New Roman" w:hAnsi="Arial" w:cs="Arial"/>
          <w:color w:val="000000"/>
          <w:lang w:eastAsia="es-ES"/>
        </w:rPr>
        <w:t>Jardin</w:t>
      </w:r>
      <w:proofErr w:type="spellEnd"/>
      <w:r w:rsidRPr="00EF50A6">
        <w:rPr>
          <w:rFonts w:ascii="Arial" w:eastAsia="Times New Roman" w:hAnsi="Arial" w:cs="Arial"/>
          <w:color w:val="000000"/>
          <w:lang w:eastAsia="es-ES"/>
        </w:rPr>
        <w:t xml:space="preserve"> botánico </w:t>
      </w:r>
    </w:p>
    <w:p w:rsidR="00EF50A6" w:rsidRPr="00EF50A6" w:rsidRDefault="00EF50A6" w:rsidP="00E17F7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F50A6" w:rsidRPr="00EF50A6" w:rsidRDefault="00EF50A6" w:rsidP="005272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0" w:name="_GoBack"/>
      <w:bookmarkEnd w:id="0"/>
    </w:p>
    <w:p w:rsidR="00EF50A6" w:rsidRPr="00EF50A6" w:rsidRDefault="00EF50A6" w:rsidP="00E17F7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F50A6" w:rsidRPr="00EF50A6" w:rsidRDefault="00EF50A6" w:rsidP="00E17F7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F50A6" w:rsidRPr="00EF50A6" w:rsidRDefault="00EF50A6" w:rsidP="00E17F7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 wp14:anchorId="4E0EC581" wp14:editId="27BBBA16">
            <wp:extent cx="1221752" cy="2717800"/>
            <wp:effectExtent l="0" t="0" r="0" b="6350"/>
            <wp:docPr id="11" name="Imagen 11" descr="https://lh7-us.googleusercontent.com/docsz/AD_4nXexjS1Wd7o4hNN6IE7sy7xLe_aZZXJYeIgNNOehtrJ6wPOF6grHFVr6UhCXfbkgFGAAr6YYA6ZjIyRMci4BvhBX-urj4PhxXcKpBWGkxCXkTGw6n5dK1ittFYWnCptl3e7HDdJ_wppI4Z4xiHGzxmDnBsp4?key=R4Q9qBvkXTluSQLgHgDd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us.googleusercontent.com/docsz/AD_4nXexjS1Wd7o4hNN6IE7sy7xLe_aZZXJYeIgNNOehtrJ6wPOF6grHFVr6UhCXfbkgFGAAr6YYA6ZjIyRMci4BvhBX-urj4PhxXcKpBWGkxCXkTGw6n5dK1ittFYWnCptl3e7HDdJ_wppI4Z4xiHGzxmDnBsp4?key=R4Q9qBvkXTluSQLgHgDd9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52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A6" w:rsidRPr="00EF50A6" w:rsidRDefault="00EF50A6" w:rsidP="00E17F7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F50A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EF50A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EF50A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EF50A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EF50A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gramStart"/>
      <w:r w:rsidRPr="00EF50A6">
        <w:rPr>
          <w:rFonts w:ascii="Arial" w:eastAsia="Times New Roman" w:hAnsi="Arial" w:cs="Arial"/>
          <w:color w:val="000000"/>
          <w:lang w:eastAsia="es-ES"/>
        </w:rPr>
        <w:t>distrito</w:t>
      </w:r>
      <w:proofErr w:type="gramEnd"/>
    </w:p>
    <w:p w:rsidR="00EF50A6" w:rsidRDefault="00EF50A6" w:rsidP="00E17F7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95408" w:rsidRPr="00EF50A6" w:rsidRDefault="00F95408" w:rsidP="00F95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F50A6">
        <w:rPr>
          <w:rFonts w:ascii="Arial" w:eastAsia="Times New Roman" w:hAnsi="Arial" w:cs="Arial"/>
          <w:color w:val="3C4043"/>
          <w:sz w:val="18"/>
          <w:szCs w:val="18"/>
          <w:lang w:eastAsia="es-ES"/>
        </w:rPr>
        <w:t>https://jbb.gov.co › Blog</w:t>
      </w:r>
    </w:p>
    <w:p w:rsidR="00F95408" w:rsidRPr="00EF50A6" w:rsidRDefault="00F95408" w:rsidP="00E17F7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F50A6" w:rsidRPr="00EF50A6" w:rsidRDefault="00977282" w:rsidP="00E17F76">
      <w:pPr>
        <w:spacing w:after="0" w:line="240" w:lineRule="auto"/>
        <w:ind w:left="-480" w:right="-480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hyperlink r:id="rId6" w:anchor=":~:text=La%20belleza%20de%20estas%2020,la%20Orquesta%20Filarm%C3%B3nica%20de%20Bogot%C3%A1." w:history="1">
        <w:r w:rsidR="00EF50A6" w:rsidRPr="00EF50A6">
          <w:rPr>
            <w:rFonts w:ascii="Arial" w:eastAsia="Times New Roman" w:hAnsi="Arial" w:cs="Arial"/>
            <w:color w:val="1155CC"/>
            <w:sz w:val="30"/>
            <w:szCs w:val="30"/>
            <w:u w:val="single"/>
            <w:lang w:eastAsia="es-ES"/>
          </w:rPr>
          <w:t>Jardín Botánico se fortalece para Reverdecer a Bogotá</w:t>
        </w:r>
      </w:hyperlink>
    </w:p>
    <w:p w:rsidR="00EF50A6" w:rsidRPr="00EF50A6" w:rsidRDefault="00EF50A6" w:rsidP="00E17F7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F50A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EF50A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EF50A6" w:rsidRPr="00EF50A6" w:rsidRDefault="00977282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7" w:history="1">
        <w:r w:rsidR="00EF50A6" w:rsidRPr="00EF50A6">
          <w:rPr>
            <w:rFonts w:ascii="Arial" w:eastAsia="Times New Roman" w:hAnsi="Arial" w:cs="Arial"/>
            <w:color w:val="1155CC"/>
            <w:u w:val="single"/>
            <w:lang w:eastAsia="es-ES"/>
          </w:rPr>
          <w:t>Jardín  de Bogotá: arquitectura que conserva el territorio - EXCLAMA</w:t>
        </w:r>
      </w:hyperlink>
    </w:p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F50A6">
        <w:rPr>
          <w:rFonts w:ascii="Arial" w:eastAsia="Times New Roman" w:hAnsi="Arial" w:cs="Arial"/>
          <w:color w:val="000000"/>
          <w:lang w:eastAsia="es-ES"/>
        </w:rPr>
        <w:t xml:space="preserve">Transformarlo es </w:t>
      </w:r>
      <w:r w:rsidR="00E17F76" w:rsidRPr="00EF50A6">
        <w:rPr>
          <w:rFonts w:ascii="Arial" w:eastAsia="Times New Roman" w:hAnsi="Arial" w:cs="Arial"/>
          <w:color w:val="000000"/>
          <w:lang w:eastAsia="es-ES"/>
        </w:rPr>
        <w:t>esencial</w:t>
      </w:r>
    </w:p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17F76" w:rsidRDefault="00977282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8" w:history="1">
        <w:r w:rsidR="00EF50A6" w:rsidRPr="00EF50A6">
          <w:rPr>
            <w:rFonts w:ascii="Arial" w:eastAsia="Times New Roman" w:hAnsi="Arial" w:cs="Arial"/>
            <w:color w:val="1155CC"/>
            <w:u w:val="single"/>
            <w:lang w:eastAsia="es-ES"/>
          </w:rPr>
          <w:t>Botánico</w:t>
        </w:r>
      </w:hyperlink>
    </w:p>
    <w:p w:rsidR="00E17F76" w:rsidRDefault="00E17F7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F50A6" w:rsidRPr="00EF50A6" w:rsidRDefault="00EF50A6" w:rsidP="00E17F7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F50A6" w:rsidRPr="00EF50A6" w:rsidRDefault="00977282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9" w:anchor=":~:text=De%20hecho%2C%20el%20Ministerio%20del,humedales%20convirti%C3%A9ndolos%20en%20%C3%A1reas%20protegidas." w:history="1">
        <w:r w:rsidR="00EF50A6" w:rsidRPr="00EF50A6">
          <w:rPr>
            <w:rFonts w:ascii="Arial" w:eastAsia="Times New Roman" w:hAnsi="Arial" w:cs="Arial"/>
            <w:color w:val="1155CC"/>
            <w:u w:val="single"/>
            <w:lang w:eastAsia="es-ES"/>
          </w:rPr>
          <w:t>"Revitalizar y restaurar los humedales degradados" es el lema del 2023 | Museo de Historia Natural de Valparaíso</w:t>
        </w:r>
      </w:hyperlink>
    </w:p>
    <w:p w:rsidR="00EF50A6" w:rsidRPr="00EF50A6" w:rsidRDefault="00EF50A6" w:rsidP="00E17F7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F50A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EF50A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EF50A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527297" w:rsidRPr="00EF50A6" w:rsidRDefault="00527297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F50A6">
        <w:rPr>
          <w:rFonts w:ascii="Arial" w:eastAsia="Times New Roman" w:hAnsi="Arial" w:cs="Arial"/>
          <w:color w:val="000000"/>
          <w:lang w:eastAsia="es-ES"/>
        </w:rPr>
        <w:t>Referencia</w:t>
      </w:r>
    </w:p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EF50A6">
        <w:rPr>
          <w:rFonts w:ascii="Arial" w:eastAsia="Times New Roman" w:hAnsi="Arial" w:cs="Arial"/>
          <w:color w:val="000000"/>
          <w:lang w:eastAsia="es-ES"/>
        </w:rPr>
        <w:t>Cap</w:t>
      </w:r>
      <w:proofErr w:type="spellEnd"/>
      <w:r w:rsidRPr="00EF50A6">
        <w:rPr>
          <w:rFonts w:ascii="Arial" w:eastAsia="Times New Roman" w:hAnsi="Arial" w:cs="Arial"/>
          <w:color w:val="000000"/>
          <w:lang w:eastAsia="es-ES"/>
        </w:rPr>
        <w:t xml:space="preserve"> </w:t>
      </w:r>
      <w:proofErr w:type="spellStart"/>
      <w:r w:rsidRPr="00EF50A6">
        <w:rPr>
          <w:rFonts w:ascii="Arial" w:eastAsia="Times New Roman" w:hAnsi="Arial" w:cs="Arial"/>
          <w:color w:val="000000"/>
          <w:lang w:eastAsia="es-ES"/>
        </w:rPr>
        <w:t>cut</w:t>
      </w:r>
      <w:proofErr w:type="spellEnd"/>
      <w:r w:rsidRPr="00EF50A6">
        <w:rPr>
          <w:rFonts w:ascii="Arial" w:eastAsia="Times New Roman" w:hAnsi="Arial" w:cs="Arial"/>
          <w:color w:val="000000"/>
          <w:lang w:eastAsia="es-ES"/>
        </w:rPr>
        <w:t xml:space="preserve"> @</w:t>
      </w:r>
      <w:proofErr w:type="spellStart"/>
      <w:r w:rsidRPr="00EF50A6">
        <w:rPr>
          <w:rFonts w:ascii="Arial" w:eastAsia="Times New Roman" w:hAnsi="Arial" w:cs="Arial"/>
          <w:color w:val="000000"/>
          <w:lang w:eastAsia="es-ES"/>
        </w:rPr>
        <w:t>profeferprimaria</w:t>
      </w:r>
      <w:proofErr w:type="spellEnd"/>
    </w:p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 wp14:anchorId="3CE7C9F0" wp14:editId="233AE1CB">
            <wp:extent cx="1854200" cy="4124688"/>
            <wp:effectExtent l="0" t="0" r="0" b="9525"/>
            <wp:docPr id="7" name="Imagen 7" descr="https://lh7-us.googleusercontent.com/docsz/AD_4nXeUL3c3vYYuwHfTS6y2kbiwO3m141iTyS0RYrsLlDSmhF6BAq1MIjfnBSDufw84294lC47NNzepFzord9irV113bqS0vEM1VXEQHCJ-XAWa80f0Thi2A8A3tzKJvo7vJHMkzRqiMhvLWDbDHFJvDcj_ukbX?key=R4Q9qBvkXTluSQLgHgDd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7-us.googleusercontent.com/docsz/AD_4nXeUL3c3vYYuwHfTS6y2kbiwO3m141iTyS0RYrsLlDSmhF6BAq1MIjfnBSDufw84294lC47NNzepFzord9irV113bqS0vEM1VXEQHCJ-XAWa80f0Thi2A8A3tzKJvo7vJHMkzRqiMhvLWDbDHFJvDcj_ukbX?key=R4Q9qBvkXTluSQLgHgDd9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12" cy="41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A6" w:rsidRPr="00EF50A6" w:rsidRDefault="00EF50A6" w:rsidP="00F95408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 w:rsidRPr="00EF50A6">
        <w:rPr>
          <w:rFonts w:ascii="Arial" w:eastAsia="Times New Roman" w:hAnsi="Arial" w:cs="Arial"/>
          <w:color w:val="000000"/>
          <w:lang w:eastAsia="es-ES"/>
        </w:rPr>
        <w:t> </w:t>
      </w:r>
    </w:p>
    <w:p w:rsidR="00EF50A6" w:rsidRPr="00EF50A6" w:rsidRDefault="00EF50A6" w:rsidP="00E17F7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ES"/>
        </w:rPr>
        <w:lastRenderedPageBreak/>
        <w:drawing>
          <wp:inline distT="0" distB="0" distL="0" distR="0" wp14:anchorId="3F1B1192" wp14:editId="0C7DF059">
            <wp:extent cx="2466340" cy="5486400"/>
            <wp:effectExtent l="0" t="0" r="0" b="0"/>
            <wp:docPr id="5" name="Imagen 5" descr="https://lh7-us.googleusercontent.com/docsz/AD_4nXcstl2itnCd5TBi9IW-ggcXUD_UHMmux45xbQHrVQna4Hn1Ud7HrIaJJ6m3ZHAUiRQy0qQ8gV7wijsQU2bCQwZsFUYWELJr4VLzhsPSlB9dzVCDEjWZyaDHzkdDooJQc3vrGuiNX-2FDwtPFoVOi9F-9FOj?key=R4Q9qBvkXTluSQLgHgDd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7-us.googleusercontent.com/docsz/AD_4nXcstl2itnCd5TBi9IW-ggcXUD_UHMmux45xbQHrVQna4Hn1Ud7HrIaJJ6m3ZHAUiRQy0qQ8gV7wijsQU2bCQwZsFUYWELJr4VLzhsPSlB9dzVCDEjWZyaDHzkdDooJQc3vrGuiNX-2FDwtPFoVOi9F-9FOj?key=R4Q9qBvkXTluSQLgHgDd9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ES"/>
        </w:rPr>
        <w:lastRenderedPageBreak/>
        <w:drawing>
          <wp:inline distT="0" distB="0" distL="0" distR="0" wp14:anchorId="567A45CC" wp14:editId="2BD4772E">
            <wp:extent cx="2466340" cy="5486400"/>
            <wp:effectExtent l="0" t="0" r="0" b="0"/>
            <wp:docPr id="4" name="Imagen 4" descr="https://lh7-us.googleusercontent.com/docsz/AD_4nXdL0L8dBPzlgpMPBba9C57ieLDdUhNZ1vjgUJrUMvO3lDSh70SDzfszETD1nf3cukCGqZMosXJAvGkeJWbtJXtW_o-l5-BBL1BuUyByX7P1FRlgYtWig-Pd0xzLv8dX6DdlDv4daFnRlQkSJeKnP4VaAZbH?key=R4Q9qBvkXTluSQLgHgDd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7-us.googleusercontent.com/docsz/AD_4nXdL0L8dBPzlgpMPBba9C57ieLDdUhNZ1vjgUJrUMvO3lDSh70SDzfszETD1nf3cukCGqZMosXJAvGkeJWbtJXtW_o-l5-BBL1BuUyByX7P1FRlgYtWig-Pd0xzLv8dX6DdlDv4daFnRlQkSJeKnP4VaAZbH?key=R4Q9qBvkXTluSQLgHgDd9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A6" w:rsidRPr="00EF50A6" w:rsidRDefault="00EF50A6" w:rsidP="00E17F7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F50A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EF50A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EF50A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EF50A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EF50A6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ES"/>
        </w:rPr>
        <w:lastRenderedPageBreak/>
        <w:drawing>
          <wp:inline distT="0" distB="0" distL="0" distR="0" wp14:anchorId="10ECF1E9" wp14:editId="6D093515">
            <wp:extent cx="1621390" cy="3606800"/>
            <wp:effectExtent l="0" t="0" r="0" b="0"/>
            <wp:docPr id="3" name="Imagen 3" descr="https://lh7-us.googleusercontent.com/docsz/AD_4nXfNf9-ndvitldyUY_8PNO4HkPLkd8qg4tymCnIWpf0gSbkCYUDOtf_M5UJYudvH0zXtuLAd3OUZlds8k2OFfBZVGDxoIOT_dJNy0qVqtxwhjyJRSljldpJ3XF6qM4tk19oFI6SgwbnIs_IEKax7Za9umIDL?key=R4Q9qBvkXTluSQLgHgDd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7-us.googleusercontent.com/docsz/AD_4nXfNf9-ndvitldyUY_8PNO4HkPLkd8qg4tymCnIWpf0gSbkCYUDOtf_M5UJYudvH0zXtuLAd3OUZlds8k2OFfBZVGDxoIOT_dJNy0qVqtxwhjyJRSljldpJ3XF6qM4tk19oFI6SgwbnIs_IEKax7Za9umIDL?key=R4Q9qBvkXTluSQLgHgDd9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2" cy="361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A6" w:rsidRPr="00EF50A6" w:rsidRDefault="00EF50A6" w:rsidP="00E17F7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F50A6" w:rsidRPr="00EF50A6" w:rsidRDefault="00EF50A6" w:rsidP="00E17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 wp14:anchorId="5640D60B" wp14:editId="106049FA">
            <wp:extent cx="1701800" cy="3785673"/>
            <wp:effectExtent l="0" t="0" r="0" b="5715"/>
            <wp:docPr id="1" name="Imagen 1" descr="https://lh7-us.googleusercontent.com/docsz/AD_4nXcBfkuLkx9Z4E10GWfCpKaPSDfRN3rtCkKInhkjQOCHFuO__GXAuoOIry-e0Wd4o1URg4R-gR87HT6Yyoq2OHfMiAC2OBXEQTMgyOIBnXOaWpq4f_BiRaLHkTqYKPdIXU3HwlPzxTX04ZdwqOzHDWNm2wa5?key=R4Q9qBvkXTluSQLgHgDd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7-us.googleusercontent.com/docsz/AD_4nXcBfkuLkx9Z4E10GWfCpKaPSDfRN3rtCkKInhkjQOCHFuO__GXAuoOIry-e0Wd4o1URg4R-gR87HT6Yyoq2OHfMiAC2OBXEQTMgyOIBnXOaWpq4f_BiRaLHkTqYKPdIXU3HwlPzxTX04ZdwqOzHDWNm2wa5?key=R4Q9qBvkXTluSQLgHgDd9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554" cy="378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A6" w:rsidRPr="00EF50A6" w:rsidRDefault="00EF50A6" w:rsidP="00E17F7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:rsidR="00F02BF4" w:rsidRDefault="00EF50A6" w:rsidP="00E17F76">
      <w:pPr>
        <w:spacing w:after="0" w:line="240" w:lineRule="auto"/>
        <w:jc w:val="both"/>
      </w:pPr>
      <w:r w:rsidRPr="00EF50A6">
        <w:rPr>
          <w:rFonts w:ascii="Arial" w:eastAsia="Times New Roman" w:hAnsi="Arial" w:cs="Arial"/>
          <w:color w:val="000000"/>
          <w:lang w:eastAsia="es-ES"/>
        </w:rPr>
        <w:t>.</w:t>
      </w:r>
    </w:p>
    <w:sectPr w:rsidR="00F02B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0A6"/>
    <w:rsid w:val="00495097"/>
    <w:rsid w:val="00527297"/>
    <w:rsid w:val="005865C2"/>
    <w:rsid w:val="00977282"/>
    <w:rsid w:val="009B29DE"/>
    <w:rsid w:val="00B72E1F"/>
    <w:rsid w:val="00CD27EC"/>
    <w:rsid w:val="00E17F76"/>
    <w:rsid w:val="00EF50A6"/>
    <w:rsid w:val="00F02BF4"/>
    <w:rsid w:val="00F9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EF50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EF50A6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EF5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EF50A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5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5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EF50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EF50A6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EF5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EF50A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5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5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staexclama.com/jardin-botanico-de-bogota-arquitectura-que-conserva-el-territorio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revistaexclama.com/jardin-botanico-de-bogota-arquitectura-que-conserva-el-territorio/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jbb.gov.co/jardin-botanico-se-fortalece-para-reverdecer-a-bogota/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mhnv.gob.cl/noticias/revitalizar-y-restaurar-los-humedales-degradados-es-el-lema-del-2023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162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DAYEL2019</dc:creator>
  <cp:lastModifiedBy>DAYEL2019</cp:lastModifiedBy>
  <cp:revision>5</cp:revision>
  <dcterms:created xsi:type="dcterms:W3CDTF">2024-06-18T18:13:00Z</dcterms:created>
  <dcterms:modified xsi:type="dcterms:W3CDTF">2024-06-18T20:48:00Z</dcterms:modified>
</cp:coreProperties>
</file>